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Pr="00F50C22" w:rsidRDefault="00995CF0" w:rsidP="00995CF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F50C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838200"/>
            <wp:effectExtent l="19050" t="0" r="9525" b="0"/>
            <wp:docPr id="2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F0" w:rsidRPr="00F50C22" w:rsidRDefault="00995CF0" w:rsidP="00995CF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>АДМИНИСТРАЦИЯ</w:t>
      </w:r>
    </w:p>
    <w:p w:rsidR="00995CF0" w:rsidRPr="00F50C22" w:rsidRDefault="00995CF0" w:rsidP="00995CF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НОВОАЛЕКСАНДРОВСКОГО МУНИЦИПАЛЬНОГО ОБРАЗОВАНИЯ </w:t>
      </w: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АЛЕКСАНДРОВО-ГАЙСКОГО МУНИЦИПАЛЬНОГО РАЙОНА </w:t>
      </w:r>
    </w:p>
    <w:p w:rsidR="00995CF0" w:rsidRPr="00F50C22" w:rsidRDefault="00995CF0" w:rsidP="00995CF0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>САРАТОВСКОЙ ОБЛАСТИ</w:t>
      </w:r>
    </w:p>
    <w:p w:rsidR="00995CF0" w:rsidRPr="00F50C22" w:rsidRDefault="00995CF0" w:rsidP="00995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F50C22">
        <w:rPr>
          <w:rFonts w:ascii="Times New Roman" w:eastAsia="Times New Roman" w:hAnsi="Times New Roman" w:cs="Times New Roman"/>
          <w:b/>
          <w:noProof/>
          <w:sz w:val="32"/>
          <w:szCs w:val="32"/>
        </w:rPr>
        <w:t>Р А С П О Р Я Ж Е Н И Е</w:t>
      </w:r>
    </w:p>
    <w:p w:rsidR="00995CF0" w:rsidRPr="00F50C22" w:rsidRDefault="00995CF0" w:rsidP="00995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95CF0" w:rsidRPr="008C1BA1" w:rsidRDefault="008D4EAB" w:rsidP="00995CF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>30</w:t>
      </w:r>
      <w:bookmarkStart w:id="0" w:name="_GoBack"/>
      <w:bookmarkEnd w:id="0"/>
      <w:r w:rsidR="00ED16F2">
        <w:rPr>
          <w:rFonts w:ascii="Times New Roman" w:eastAsia="Times New Roman" w:hAnsi="Times New Roman" w:cs="Times New Roman"/>
          <w:noProof/>
          <w:sz w:val="20"/>
          <w:szCs w:val="20"/>
        </w:rPr>
        <w:t>.0</w:t>
      </w:r>
      <w:r w:rsidR="00894F3E">
        <w:rPr>
          <w:rFonts w:ascii="Times New Roman" w:eastAsia="Times New Roman" w:hAnsi="Times New Roman" w:cs="Times New Roman"/>
          <w:noProof/>
          <w:sz w:val="20"/>
          <w:szCs w:val="20"/>
        </w:rPr>
        <w:t>5</w:t>
      </w:r>
      <w:r w:rsidR="00ED16F2">
        <w:rPr>
          <w:rFonts w:ascii="Times New Roman" w:eastAsia="Times New Roman" w:hAnsi="Times New Roman" w:cs="Times New Roman"/>
          <w:noProof/>
          <w:sz w:val="20"/>
          <w:szCs w:val="20"/>
        </w:rPr>
        <w:t>.2022</w:t>
      </w:r>
      <w:r w:rsidR="00804CF5">
        <w:rPr>
          <w:rFonts w:ascii="Times New Roman" w:eastAsia="Times New Roman" w:hAnsi="Times New Roman" w:cs="Times New Roman"/>
          <w:noProof/>
          <w:sz w:val="20"/>
          <w:szCs w:val="20"/>
        </w:rPr>
        <w:t>г.</w:t>
      </w:r>
      <w:r w:rsidR="00995CF0" w:rsidRPr="003B57C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C116D1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1D350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№  15</w:t>
      </w:r>
      <w:r w:rsidR="00C116D1">
        <w:rPr>
          <w:rFonts w:ascii="Times New Roman" w:eastAsia="Times New Roman" w:hAnsi="Times New Roman" w:cs="Times New Roman"/>
          <w:noProof/>
          <w:sz w:val="20"/>
          <w:szCs w:val="20"/>
        </w:rPr>
        <w:t>-р</w:t>
      </w:r>
    </w:p>
    <w:p w:rsidR="00995CF0" w:rsidRDefault="00995CF0" w:rsidP="00995C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50C2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с.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Новоалександровка</w:t>
      </w:r>
    </w:p>
    <w:p w:rsidR="00995CF0" w:rsidRPr="006C3B37" w:rsidRDefault="00995CF0" w:rsidP="00995C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условиях приватизации имущества, находящегося в муниципальной собственности 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Новоалександровского муниципального образования </w:t>
      </w:r>
      <w:proofErr w:type="spellStart"/>
      <w:r>
        <w:rPr>
          <w:rFonts w:ascii="Times New Roman" w:hAnsi="Times New Roman" w:cs="Times New Roman"/>
          <w:b/>
        </w:rPr>
        <w:t>Александрово</w:t>
      </w:r>
      <w:proofErr w:type="spellEnd"/>
      <w:r>
        <w:rPr>
          <w:rFonts w:ascii="Times New Roman" w:hAnsi="Times New Roman" w:cs="Times New Roman"/>
          <w:b/>
        </w:rPr>
        <w:t>-Гайского муниципального района Саратовской области, в электронной форме</w:t>
      </w:r>
    </w:p>
    <w:p w:rsidR="00995CF0" w:rsidRDefault="00995CF0" w:rsidP="00995CF0">
      <w:pPr>
        <w:spacing w:after="0"/>
        <w:rPr>
          <w:rFonts w:ascii="Times New Roman" w:hAnsi="Times New Roman" w:cs="Times New Roman"/>
        </w:rPr>
      </w:pP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Руководствуясь Федеральным законом от 26 июля 2006 года № 135-ФЗ «О защите конкуренции», Федеральным законом от 21.12.2001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Новоалександровского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Александрово</w:t>
      </w:r>
      <w:proofErr w:type="spellEnd"/>
      <w:r>
        <w:rPr>
          <w:rFonts w:ascii="Times New Roman" w:hAnsi="Times New Roman" w:cs="Times New Roman"/>
        </w:rPr>
        <w:t>-Гайского муниципального района</w:t>
      </w:r>
      <w:r w:rsidRPr="00F347FA">
        <w:rPr>
          <w:rFonts w:ascii="Times New Roman" w:hAnsi="Times New Roman" w:cs="Times New Roman"/>
        </w:rPr>
        <w:t>.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 Провести аукцион по продаже имущества, находящегося в муниципальной собственности Новоалександровского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Александрово</w:t>
      </w:r>
      <w:proofErr w:type="spellEnd"/>
      <w:r>
        <w:rPr>
          <w:rFonts w:ascii="Times New Roman" w:hAnsi="Times New Roman" w:cs="Times New Roman"/>
        </w:rPr>
        <w:t>-Гайского муниципального района в электронной форме.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 Характеристики приватизируемого имущества: 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7FA">
        <w:rPr>
          <w:rFonts w:ascii="Times New Roman" w:hAnsi="Times New Roman" w:cs="Times New Roman"/>
          <w:b/>
        </w:rPr>
        <w:t>ЛОТ № 1:</w:t>
      </w:r>
      <w:r>
        <w:rPr>
          <w:rFonts w:ascii="Times New Roman" w:hAnsi="Times New Roman" w:cs="Times New Roman"/>
        </w:rPr>
        <w:t xml:space="preserve"> - нежилое одноэтажное здание (зерносклад), площадью 1 111 кв.м., кадастровый № 64:01:060101:63, вместе с земельным участком площадью 5 436 кв.м., кадастровый № 64:01:060101:282, расположенное по адресу: Саратовская область, </w:t>
      </w:r>
      <w:proofErr w:type="spellStart"/>
      <w:r>
        <w:rPr>
          <w:rFonts w:ascii="Times New Roman" w:hAnsi="Times New Roman" w:cs="Times New Roman"/>
        </w:rPr>
        <w:t>Александрово</w:t>
      </w:r>
      <w:proofErr w:type="spellEnd"/>
      <w:r>
        <w:rPr>
          <w:rFonts w:ascii="Times New Roman" w:hAnsi="Times New Roman" w:cs="Times New Roman"/>
        </w:rPr>
        <w:t xml:space="preserve">-Гайский район, х. </w:t>
      </w:r>
      <w:proofErr w:type="spellStart"/>
      <w:r>
        <w:rPr>
          <w:rFonts w:ascii="Times New Roman" w:hAnsi="Times New Roman" w:cs="Times New Roman"/>
        </w:rPr>
        <w:t>Байгужа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елиораторов</w:t>
      </w:r>
      <w:proofErr w:type="spellEnd"/>
      <w:r>
        <w:rPr>
          <w:rFonts w:ascii="Times New Roman" w:hAnsi="Times New Roman" w:cs="Times New Roman"/>
        </w:rPr>
        <w:t>, д. 17.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 Начальная цена имущества: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ЛОТ № 1 – 520 000,0</w:t>
      </w:r>
      <w:r>
        <w:rPr>
          <w:rFonts w:ascii="Times New Roman" w:hAnsi="Times New Roman" w:cs="Times New Roman"/>
        </w:rPr>
        <w:t xml:space="preserve"> (пятьсот двадцать тысяч) рублей, с НДС.</w:t>
      </w:r>
    </w:p>
    <w:p w:rsidR="00995CF0" w:rsidRDefault="00995CF0" w:rsidP="00995CF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</w:t>
      </w:r>
      <w:r w:rsidRPr="00F347FA">
        <w:rPr>
          <w:rFonts w:ascii="Times New Roman" w:hAnsi="Times New Roman" w:cs="Times New Roman"/>
        </w:rPr>
        <w:t xml:space="preserve">4. </w:t>
      </w:r>
      <w:r w:rsidRPr="00F347FA">
        <w:rPr>
          <w:rFonts w:ascii="Times New Roman" w:eastAsiaTheme="minorHAnsi" w:hAnsi="Times New Roman" w:cs="Times New Roman"/>
          <w:lang w:eastAsia="en-US"/>
        </w:rPr>
        <w:t>Срок рассрочки платежа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347FA">
        <w:rPr>
          <w:rFonts w:ascii="Times New Roman" w:eastAsiaTheme="minorHAnsi" w:hAnsi="Times New Roman" w:cs="Times New Roman"/>
          <w:lang w:eastAsia="en-US"/>
        </w:rPr>
        <w:t>- не предусмотрено.</w:t>
      </w:r>
    </w:p>
    <w:p w:rsidR="00995CF0" w:rsidRDefault="00995CF0" w:rsidP="00995CF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5. </w:t>
      </w:r>
      <w:proofErr w:type="spellStart"/>
      <w:r>
        <w:rPr>
          <w:rFonts w:ascii="Times New Roman" w:hAnsi="Times New Roman" w:cs="Times New Roman"/>
        </w:rPr>
        <w:t>Каратеевой</w:t>
      </w:r>
      <w:proofErr w:type="spellEnd"/>
      <w:r>
        <w:rPr>
          <w:rFonts w:ascii="Times New Roman" w:hAnsi="Times New Roman" w:cs="Times New Roman"/>
        </w:rPr>
        <w:t xml:space="preserve"> И.А. обеспечить размещение настоящего распоряжения в информационно-телекоммуникационной сети «Интернет» на официальном сайте www.torgi.gov.ru </w:t>
      </w:r>
      <w:r>
        <w:rPr>
          <w:rFonts w:ascii="Times New Roman" w:eastAsiaTheme="minorHAnsi" w:hAnsi="Times New Roman" w:cs="Times New Roman"/>
          <w:lang w:eastAsia="en-US"/>
        </w:rPr>
        <w:t>в течение десяти дней со дня принятия настоящего распоряжения.</w:t>
      </w:r>
    </w:p>
    <w:p w:rsidR="00995CF0" w:rsidRPr="00A27E42" w:rsidRDefault="00995CF0" w:rsidP="00995CF0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6. </w:t>
      </w:r>
      <w:proofErr w:type="spellStart"/>
      <w:r>
        <w:rPr>
          <w:rFonts w:ascii="Times New Roman" w:hAnsi="Times New Roman" w:cs="Times New Roman"/>
        </w:rPr>
        <w:t>Каратеевой</w:t>
      </w:r>
      <w:proofErr w:type="spellEnd"/>
      <w:r>
        <w:rPr>
          <w:rFonts w:ascii="Times New Roman" w:hAnsi="Times New Roman" w:cs="Times New Roman"/>
        </w:rPr>
        <w:t xml:space="preserve"> И.А. обеспечить размещение настоящего распоряжения в информационно-телекоммуникационной сети «Интернет» на официальном сайте администрации Новоалександровского муниципального  образования </w:t>
      </w:r>
      <w:proofErr w:type="spellStart"/>
      <w:r>
        <w:rPr>
          <w:rFonts w:ascii="Times New Roman" w:hAnsi="Times New Roman" w:cs="Times New Roman"/>
        </w:rPr>
        <w:t>Александрово</w:t>
      </w:r>
      <w:proofErr w:type="spellEnd"/>
      <w:r>
        <w:rPr>
          <w:rFonts w:ascii="Times New Roman" w:hAnsi="Times New Roman" w:cs="Times New Roman"/>
        </w:rPr>
        <w:t xml:space="preserve">-Гайского муниципального района </w:t>
      </w:r>
      <w:hyperlink r:id="rId7" w:history="1">
        <w:r w:rsidRPr="00A27E42">
          <w:rPr>
            <w:rStyle w:val="a5"/>
            <w:rFonts w:ascii="Times New Roman" w:hAnsi="Times New Roman" w:cs="Times New Roman"/>
            <w:color w:val="1D1B11" w:themeColor="background2" w:themeShade="1A"/>
          </w:rPr>
          <w:t>http://algay.sarmo.ru/selskie-munitsipalnye-obrazovaniya-vkhodyashchie-v-sostav-amr/novoaleksandrovskoe-munitsipalnoe-obrazovanie.php</w:t>
        </w:r>
      </w:hyperlink>
      <w:r w:rsidRPr="00A27E42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A27E42"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  <w:t>в течение десяти дней со дня принятия настоящего распоряжения.</w:t>
      </w:r>
    </w:p>
    <w:p w:rsidR="00995CF0" w:rsidRDefault="00995CF0" w:rsidP="00995C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настоящего распоряжения оставляю за собой.</w:t>
      </w:r>
    </w:p>
    <w:p w:rsidR="00995CF0" w:rsidRDefault="00995CF0" w:rsidP="00995C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8. Распоряжение вступает в силу со дня его подписания.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</w:rPr>
      </w:pPr>
    </w:p>
    <w:p w:rsidR="00995CF0" w:rsidRDefault="00995CF0" w:rsidP="00995CF0">
      <w:pPr>
        <w:spacing w:after="0"/>
        <w:rPr>
          <w:rFonts w:ascii="Times New Roman" w:hAnsi="Times New Roman" w:cs="Times New Roman"/>
        </w:rPr>
      </w:pPr>
    </w:p>
    <w:p w:rsidR="00995CF0" w:rsidRDefault="00995CF0" w:rsidP="00995CF0">
      <w:pPr>
        <w:spacing w:after="0"/>
        <w:rPr>
          <w:rFonts w:ascii="Times New Roman" w:hAnsi="Times New Roman" w:cs="Times New Roman"/>
        </w:rPr>
      </w:pPr>
    </w:p>
    <w:p w:rsidR="00995CF0" w:rsidRPr="001E1438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  <w:r w:rsidRPr="001E1438">
        <w:rPr>
          <w:rFonts w:ascii="Times New Roman" w:hAnsi="Times New Roman" w:cs="Times New Roman"/>
          <w:b/>
        </w:rPr>
        <w:t xml:space="preserve">Глава Новоалександровского 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 w:rsidRPr="001E1438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1E143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В.В. </w:t>
      </w:r>
      <w:proofErr w:type="spellStart"/>
      <w:r>
        <w:rPr>
          <w:rFonts w:ascii="Times New Roman" w:hAnsi="Times New Roman" w:cs="Times New Roman"/>
          <w:b/>
        </w:rPr>
        <w:t>Аубекерова</w:t>
      </w:r>
      <w:proofErr w:type="spellEnd"/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Pr="00A27E42" w:rsidRDefault="00995CF0" w:rsidP="00995C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27E42">
        <w:rPr>
          <w:rFonts w:ascii="Times New Roman" w:hAnsi="Times New Roman" w:cs="Times New Roman"/>
          <w:sz w:val="16"/>
          <w:szCs w:val="16"/>
        </w:rPr>
        <w:t>Каратеева</w:t>
      </w:r>
      <w:proofErr w:type="spellEnd"/>
      <w:r w:rsidRPr="00A27E42">
        <w:rPr>
          <w:rFonts w:ascii="Times New Roman" w:hAnsi="Times New Roman" w:cs="Times New Roman"/>
          <w:sz w:val="16"/>
          <w:szCs w:val="16"/>
        </w:rPr>
        <w:t xml:space="preserve"> И.А..8(84578)2-12-02</w:t>
      </w: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995CF0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AC63D9" w:rsidRDefault="00AC63D9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C63D9" w:rsidSect="00663B10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0C22"/>
    <w:rsid w:val="000003CE"/>
    <w:rsid w:val="000216C1"/>
    <w:rsid w:val="00077377"/>
    <w:rsid w:val="00085389"/>
    <w:rsid w:val="00094534"/>
    <w:rsid w:val="000D2F84"/>
    <w:rsid w:val="001033F6"/>
    <w:rsid w:val="0015143F"/>
    <w:rsid w:val="00181284"/>
    <w:rsid w:val="00191381"/>
    <w:rsid w:val="00197501"/>
    <w:rsid w:val="001D129B"/>
    <w:rsid w:val="001D350D"/>
    <w:rsid w:val="001E1438"/>
    <w:rsid w:val="00224980"/>
    <w:rsid w:val="00236C9C"/>
    <w:rsid w:val="00261694"/>
    <w:rsid w:val="00280D7D"/>
    <w:rsid w:val="002A107E"/>
    <w:rsid w:val="002C7E88"/>
    <w:rsid w:val="00347F67"/>
    <w:rsid w:val="00380B8B"/>
    <w:rsid w:val="00382024"/>
    <w:rsid w:val="00397669"/>
    <w:rsid w:val="003A20F5"/>
    <w:rsid w:val="003A4FE7"/>
    <w:rsid w:val="003B57CB"/>
    <w:rsid w:val="003C0B26"/>
    <w:rsid w:val="003E67B7"/>
    <w:rsid w:val="00414360"/>
    <w:rsid w:val="004A7076"/>
    <w:rsid w:val="004E48DC"/>
    <w:rsid w:val="004F11D5"/>
    <w:rsid w:val="004F5758"/>
    <w:rsid w:val="004F5D70"/>
    <w:rsid w:val="00563CB8"/>
    <w:rsid w:val="005838B8"/>
    <w:rsid w:val="005B234F"/>
    <w:rsid w:val="005B23D2"/>
    <w:rsid w:val="005C6E91"/>
    <w:rsid w:val="005D500C"/>
    <w:rsid w:val="00615DB0"/>
    <w:rsid w:val="00621499"/>
    <w:rsid w:val="00632D1A"/>
    <w:rsid w:val="00635470"/>
    <w:rsid w:val="00663B10"/>
    <w:rsid w:val="00671E1E"/>
    <w:rsid w:val="006A2AC1"/>
    <w:rsid w:val="006B319E"/>
    <w:rsid w:val="006C3B37"/>
    <w:rsid w:val="0071140F"/>
    <w:rsid w:val="00770871"/>
    <w:rsid w:val="0078023B"/>
    <w:rsid w:val="00784519"/>
    <w:rsid w:val="007B2191"/>
    <w:rsid w:val="007D3152"/>
    <w:rsid w:val="007F3DAA"/>
    <w:rsid w:val="00804CF5"/>
    <w:rsid w:val="008519E9"/>
    <w:rsid w:val="00870F5F"/>
    <w:rsid w:val="00871688"/>
    <w:rsid w:val="00894F3E"/>
    <w:rsid w:val="00895E8B"/>
    <w:rsid w:val="008A00E5"/>
    <w:rsid w:val="008A1775"/>
    <w:rsid w:val="008B1CFA"/>
    <w:rsid w:val="008B1EB2"/>
    <w:rsid w:val="008C1BA1"/>
    <w:rsid w:val="008D4EAB"/>
    <w:rsid w:val="008F2E55"/>
    <w:rsid w:val="00904F8B"/>
    <w:rsid w:val="0093764C"/>
    <w:rsid w:val="00955823"/>
    <w:rsid w:val="00956929"/>
    <w:rsid w:val="00956CF5"/>
    <w:rsid w:val="0096231B"/>
    <w:rsid w:val="0096418F"/>
    <w:rsid w:val="00991FCB"/>
    <w:rsid w:val="00992452"/>
    <w:rsid w:val="00995CF0"/>
    <w:rsid w:val="009B30E2"/>
    <w:rsid w:val="009B3FB2"/>
    <w:rsid w:val="009D3361"/>
    <w:rsid w:val="009D4EC7"/>
    <w:rsid w:val="009E5C85"/>
    <w:rsid w:val="009F6698"/>
    <w:rsid w:val="009F7F2A"/>
    <w:rsid w:val="00A01DB4"/>
    <w:rsid w:val="00A21211"/>
    <w:rsid w:val="00A27E42"/>
    <w:rsid w:val="00A526F4"/>
    <w:rsid w:val="00A768CE"/>
    <w:rsid w:val="00A80F1B"/>
    <w:rsid w:val="00AC371F"/>
    <w:rsid w:val="00AC63D9"/>
    <w:rsid w:val="00B2379F"/>
    <w:rsid w:val="00B27CF0"/>
    <w:rsid w:val="00B417FF"/>
    <w:rsid w:val="00BA4D9A"/>
    <w:rsid w:val="00BC546D"/>
    <w:rsid w:val="00C116D1"/>
    <w:rsid w:val="00CA7DBA"/>
    <w:rsid w:val="00D5191A"/>
    <w:rsid w:val="00DA7F65"/>
    <w:rsid w:val="00DD7EF9"/>
    <w:rsid w:val="00DE4E01"/>
    <w:rsid w:val="00E2590D"/>
    <w:rsid w:val="00E36654"/>
    <w:rsid w:val="00E45D36"/>
    <w:rsid w:val="00ED16F2"/>
    <w:rsid w:val="00ED6DB1"/>
    <w:rsid w:val="00EE0E3A"/>
    <w:rsid w:val="00F0644D"/>
    <w:rsid w:val="00F1342D"/>
    <w:rsid w:val="00F347FA"/>
    <w:rsid w:val="00F50C22"/>
    <w:rsid w:val="00F60725"/>
    <w:rsid w:val="00F63069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C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27CF0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F0644D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gay.sarmo.ru/selskie-munitsipalnye-obrazovaniya-vkhodyashchie-v-sostav-amr/novoaleksandrovskoe-munitsipalnoe-obrazovanie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A2B9-3AAF-4A74-9BBC-772410C3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94</cp:revision>
  <cp:lastPrinted>2022-04-06T05:45:00Z</cp:lastPrinted>
  <dcterms:created xsi:type="dcterms:W3CDTF">2018-05-04T11:05:00Z</dcterms:created>
  <dcterms:modified xsi:type="dcterms:W3CDTF">2022-05-31T05:36:00Z</dcterms:modified>
</cp:coreProperties>
</file>